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0181" w14:textId="77777777" w:rsidR="002B3D2D" w:rsidRDefault="002B3D2D">
      <w:pPr>
        <w:pStyle w:val="Fuzeile"/>
        <w:tabs>
          <w:tab w:val="clear" w:pos="4536"/>
          <w:tab w:val="clear" w:pos="9072"/>
        </w:tabs>
        <w:spacing w:line="360" w:lineRule="auto"/>
        <w:rPr>
          <w:sz w:val="28"/>
        </w:rPr>
      </w:pPr>
    </w:p>
    <w:p w14:paraId="282FA913" w14:textId="77777777" w:rsidR="002B3D2D" w:rsidRDefault="002B3D2D">
      <w:pPr>
        <w:pStyle w:val="affiliation"/>
        <w:widowControl w:val="0"/>
        <w:rPr>
          <w:rFonts w:ascii="Arial" w:eastAsia="Times" w:hAnsi="Arial" w:cs="Arial"/>
          <w:color w:val="808080"/>
          <w:sz w:val="44"/>
          <w:szCs w:val="28"/>
        </w:rPr>
      </w:pPr>
      <w:r>
        <w:rPr>
          <w:rFonts w:ascii="Arial" w:eastAsia="Times" w:hAnsi="Arial" w:cs="Arial"/>
          <w:noProof/>
          <w:color w:val="808080"/>
          <w:sz w:val="44"/>
          <w:szCs w:val="28"/>
        </w:rPr>
        <w:t xml:space="preserve">Fall </w:t>
      </w:r>
      <w:r w:rsidR="002F1CF8">
        <w:rPr>
          <w:rFonts w:ascii="Arial" w:eastAsia="Times" w:hAnsi="Arial" w:cs="Arial"/>
          <w:noProof/>
          <w:color w:val="808080"/>
          <w:sz w:val="44"/>
          <w:szCs w:val="28"/>
        </w:rPr>
        <w:t>xx</w:t>
      </w:r>
      <w:r>
        <w:rPr>
          <w:rFonts w:ascii="Arial" w:eastAsia="Times" w:hAnsi="Arial" w:cs="Arial"/>
          <w:b/>
          <w:bCs/>
          <w:color w:val="808080"/>
          <w:sz w:val="44"/>
          <w:szCs w:val="28"/>
        </w:rPr>
        <w:t xml:space="preserve"> </w:t>
      </w:r>
    </w:p>
    <w:p w14:paraId="47761771" w14:textId="77777777" w:rsidR="002B3D2D" w:rsidRPr="002F1CF8" w:rsidRDefault="00C80C5E" w:rsidP="002F1CF8">
      <w:pPr>
        <w:pStyle w:val="berschrift2"/>
        <w:spacing w:before="120"/>
        <w:jc w:val="both"/>
        <w:rPr>
          <w:color w:val="999999"/>
          <w:sz w:val="24"/>
        </w:rPr>
      </w:pPr>
      <w:r>
        <w:rPr>
          <w:color w:val="999999"/>
          <w:sz w:val="24"/>
        </w:rPr>
        <w:t>Autor(en)</w:t>
      </w:r>
    </w:p>
    <w:p w14:paraId="186E2637" w14:textId="77777777" w:rsidR="001D57C7" w:rsidRPr="001D57C7" w:rsidRDefault="001D57C7" w:rsidP="001D57C7"/>
    <w:p w14:paraId="54BCCF7D" w14:textId="77777777" w:rsidR="002B3D2D" w:rsidRDefault="002B3D2D">
      <w:pPr>
        <w:pStyle w:val="Fuzeile"/>
        <w:tabs>
          <w:tab w:val="clear" w:pos="4536"/>
          <w:tab w:val="clear" w:pos="9072"/>
        </w:tabs>
      </w:pPr>
    </w:p>
    <w:p w14:paraId="6A70E17F" w14:textId="77777777" w:rsidR="00C80C5E" w:rsidRPr="002F1CF8" w:rsidRDefault="00C80C5E" w:rsidP="00C80C5E">
      <w:pPr>
        <w:pStyle w:val="berschrift2"/>
        <w:spacing w:before="120" w:line="360" w:lineRule="auto"/>
        <w:jc w:val="both"/>
        <w:rPr>
          <w:color w:val="999999"/>
          <w:sz w:val="24"/>
        </w:rPr>
      </w:pPr>
      <w:r>
        <w:rPr>
          <w:color w:val="999999"/>
          <w:sz w:val="24"/>
        </w:rPr>
        <w:t>Klinische Angaben</w:t>
      </w:r>
    </w:p>
    <w:p w14:paraId="0787C558" w14:textId="77777777" w:rsidR="00F3769A" w:rsidRDefault="00C80C5E" w:rsidP="00C80C5E">
      <w:pPr>
        <w:numPr>
          <w:ilvl w:val="0"/>
          <w:numId w:val="39"/>
        </w:num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...</w:t>
      </w:r>
    </w:p>
    <w:p w14:paraId="7EAA6C46" w14:textId="77777777"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14:paraId="6B08B92E" w14:textId="77777777"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14:paraId="48B50E60" w14:textId="77777777"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14:paraId="64F54BAB" w14:textId="77777777" w:rsidR="00C80C5E" w:rsidRDefault="00C80C5E" w:rsidP="00C80C5E">
      <w:pPr>
        <w:spacing w:line="360" w:lineRule="auto"/>
        <w:rPr>
          <w:rFonts w:ascii="Arial" w:hAnsi="Arial" w:cs="Arial"/>
          <w:bCs/>
          <w:sz w:val="22"/>
        </w:rPr>
      </w:pPr>
    </w:p>
    <w:p w14:paraId="3164D44F" w14:textId="77777777" w:rsidR="00C80C5E" w:rsidRDefault="00A46DFD" w:rsidP="00C80C5E">
      <w:pPr>
        <w:spacing w:line="360" w:lineRule="auto"/>
        <w:rPr>
          <w:rFonts w:ascii="Arial" w:hAnsi="Arial" w:cs="Arial"/>
          <w:bCs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5626B" wp14:editId="170D5B39">
                <wp:simplePos x="0" y="0"/>
                <wp:positionH relativeFrom="column">
                  <wp:posOffset>1253490</wp:posOffset>
                </wp:positionH>
                <wp:positionV relativeFrom="paragraph">
                  <wp:posOffset>1456055</wp:posOffset>
                </wp:positionV>
                <wp:extent cx="2156460" cy="276225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1D0B" w14:textId="77777777" w:rsidR="008C1F7C" w:rsidRPr="008C1F7C" w:rsidRDefault="008C1F7C" w:rsidP="008C1F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1F7C">
                              <w:rPr>
                                <w:rFonts w:ascii="Arial" w:hAnsi="Arial" w:cs="Arial"/>
                              </w:rPr>
                              <w:t>Klinisches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5626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7pt;margin-top:114.65pt;width:169.8pt;height:21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">
                <v:textbox style="mso-fit-shape-to-text:t">
                  <w:txbxContent>
                    <w:p w14:paraId="04FA1D0B" w14:textId="77777777" w:rsidR="008C1F7C" w:rsidRPr="008C1F7C" w:rsidRDefault="008C1F7C" w:rsidP="008C1F7C">
                      <w:pPr>
                        <w:rPr>
                          <w:rFonts w:ascii="Arial" w:hAnsi="Arial" w:cs="Arial"/>
                        </w:rPr>
                      </w:pPr>
                      <w:r w:rsidRPr="008C1F7C">
                        <w:rPr>
                          <w:rFonts w:ascii="Arial" w:hAnsi="Arial" w:cs="Arial"/>
                        </w:rPr>
                        <w:t>Klinisches Bild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715499" wp14:editId="74C768F1">
                <wp:simplePos x="0" y="0"/>
                <wp:positionH relativeFrom="column">
                  <wp:posOffset>100965</wp:posOffset>
                </wp:positionH>
                <wp:positionV relativeFrom="paragraph">
                  <wp:posOffset>431165</wp:posOffset>
                </wp:positionV>
                <wp:extent cx="5422900" cy="2755900"/>
                <wp:effectExtent l="0" t="0" r="6350" b="635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B161" w14:textId="77777777" w:rsidR="008C1F7C" w:rsidRPr="008C1F7C" w:rsidRDefault="008C1F7C" w:rsidP="008C1F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15499" id="_x0000_s1027" type="#_x0000_t202" style="position:absolute;margin-left:7.95pt;margin-top:33.95pt;width:427pt;height:2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">
                <v:textbox>
                  <w:txbxContent>
                    <w:p w14:paraId="4301B161" w14:textId="77777777" w:rsidR="008C1F7C" w:rsidRPr="008C1F7C" w:rsidRDefault="008C1F7C" w:rsidP="008C1F7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1B7D7" w14:textId="77777777" w:rsidR="008C1F7C" w:rsidRPr="008C1F7C" w:rsidRDefault="008C1F7C" w:rsidP="008C1F7C">
      <w:pPr>
        <w:spacing w:line="360" w:lineRule="auto"/>
        <w:rPr>
          <w:rFonts w:ascii="Arial" w:hAnsi="Arial" w:cs="Arial"/>
          <w:bCs/>
          <w:sz w:val="22"/>
        </w:rPr>
      </w:pPr>
    </w:p>
    <w:p w14:paraId="02665E1E" w14:textId="77777777" w:rsidR="002B3D2D" w:rsidRPr="00405FEB" w:rsidRDefault="00A46DFD" w:rsidP="00405FEB">
      <w:pPr>
        <w:pStyle w:val="berschrift1"/>
        <w:keepNext w:val="0"/>
        <w:widowControl w:val="0"/>
        <w:spacing w:line="360" w:lineRule="auto"/>
        <w:jc w:val="both"/>
        <w:rPr>
          <w:b w:val="0"/>
          <w:i/>
          <w:iCs/>
          <w:color w:val="auto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11CD07" wp14:editId="42F3598A">
                <wp:simplePos x="0" y="0"/>
                <wp:positionH relativeFrom="column">
                  <wp:posOffset>-685800</wp:posOffset>
                </wp:positionH>
                <wp:positionV relativeFrom="paragraph">
                  <wp:posOffset>3727450</wp:posOffset>
                </wp:positionV>
                <wp:extent cx="6743700" cy="1714500"/>
                <wp:effectExtent l="22860" t="27305" r="2476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1A15" w14:textId="77777777" w:rsidR="002B3D2D" w:rsidRPr="002F1CF8" w:rsidRDefault="008E236D">
                            <w:pPr>
                              <w:pStyle w:val="affiliation"/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eastAsia="Times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0" w:name="OLE_LINK1"/>
                            <w:bookmarkStart w:id="1" w:name="OLE_LINK2"/>
                            <w:r w:rsidRPr="002F1CF8">
                              <w:rPr>
                                <w:rFonts w:ascii="Arial" w:eastAsia="Times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Welche Aussage trifft zu</w:t>
                            </w:r>
                            <w:r w:rsidR="002B3D2D" w:rsidRPr="002F1CF8">
                              <w:rPr>
                                <w:rFonts w:ascii="Arial" w:eastAsia="Times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F4B7CC7" w14:textId="77777777"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(A)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Am besten lassen sich die Veränderungen als regressives Hämangiom interpretieren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0DFEE6E4" w14:textId="77777777"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(B)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Es liegt eine fokale präaurikuläre </w:t>
                            </w:r>
                            <w:r w:rsidR="00202E4C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dermale </w:t>
                            </w:r>
                            <w:r w:rsidR="008E236D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Dysplasie vor</w:t>
                            </w:r>
                            <w:r w:rsidR="008C52EA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.</w:t>
                            </w:r>
                          </w:p>
                          <w:p w14:paraId="06EC7167" w14:textId="77777777"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(C) 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Das Mädchen hat ein </w:t>
                            </w:r>
                            <w:proofErr w:type="spellStart"/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Setleis</w:t>
                            </w:r>
                            <w:proofErr w:type="spellEnd"/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Syndrom. </w:t>
                            </w:r>
                          </w:p>
                          <w:p w14:paraId="37C73537" w14:textId="77777777"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(D) </w:t>
                            </w:r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Es handelt sich um einen Lichen </w:t>
                            </w:r>
                            <w:proofErr w:type="spellStart"/>
                            <w:r w:rsidR="008E236D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sclerosus</w:t>
                            </w:r>
                            <w:proofErr w:type="spellEnd"/>
                            <w:r w:rsidR="00695213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514CAE" w14:textId="77777777" w:rsidR="002B3D2D" w:rsidRPr="002F1CF8" w:rsidRDefault="002B3D2D">
                            <w:pPr>
                              <w:widowControl w:val="0"/>
                              <w:tabs>
                                <w:tab w:val="left" w:pos="1260"/>
                              </w:tabs>
                              <w:spacing w:before="120"/>
                              <w:ind w:left="1260" w:hanging="1260"/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(E) </w:t>
                            </w:r>
                            <w:r w:rsidR="00C823B0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Der Nachweis einer Mutation</w:t>
                            </w:r>
                            <w:r w:rsidR="008C52EA" w:rsidRPr="002F1CF8">
                              <w:rPr>
                                <w:rFonts w:ascii="Arial" w:hAnsi="Arial" w:cs="Arial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im </w:t>
                            </w:r>
                            <w:r w:rsidR="00695213" w:rsidRPr="002F1CF8"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  <w:szCs w:val="22"/>
                              </w:rPr>
                              <w:t>TWIST2</w:t>
                            </w:r>
                            <w:r w:rsidR="0069521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-Gen</w:t>
                            </w:r>
                            <w:r w:rsidR="00C823B0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57E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sichert</w:t>
                            </w:r>
                            <w:r w:rsidR="00C823B0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die Diagnose</w:t>
                            </w:r>
                            <w:r w:rsidR="00695213" w:rsidRPr="002F1CF8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bookmarkEnd w:id="1"/>
                          <w:p w14:paraId="79F796E9" w14:textId="77777777"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A655179" w14:textId="77777777"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BF346EF" w14:textId="77777777"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EF4E63D" w14:textId="77777777" w:rsidR="002B3D2D" w:rsidRDefault="002B3D2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CD07" id="Rectangle 2" o:spid="_x0000_s1028" style="position:absolute;left:0;text-align:left;margin-left:-54pt;margin-top:293.5pt;width:531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" strokecolor="#969696" strokeweight="3pt">
                <v:textbox>
                  <w:txbxContent>
                    <w:p w14:paraId="704E1A15" w14:textId="77777777" w:rsidR="002B3D2D" w:rsidRPr="002F1CF8" w:rsidRDefault="008E236D">
                      <w:pPr>
                        <w:pStyle w:val="affiliation"/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eastAsia="Times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bookmarkStart w:id="2" w:name="OLE_LINK1"/>
                      <w:bookmarkStart w:id="3" w:name="OLE_LINK2"/>
                      <w:r w:rsidRPr="002F1CF8">
                        <w:rPr>
                          <w:rFonts w:ascii="Arial" w:eastAsia="Times" w:hAnsi="Arial" w:cs="Arial"/>
                          <w:bCs/>
                          <w:color w:val="FF0000"/>
                          <w:sz w:val="22"/>
                          <w:szCs w:val="22"/>
                        </w:rPr>
                        <w:t>Welche Aussage trifft zu</w:t>
                      </w:r>
                      <w:r w:rsidR="002B3D2D" w:rsidRPr="002F1CF8">
                        <w:rPr>
                          <w:rFonts w:ascii="Arial" w:eastAsia="Times" w:hAnsi="Arial" w:cs="Arial"/>
                          <w:bCs/>
                          <w:color w:val="FF0000"/>
                          <w:sz w:val="22"/>
                          <w:szCs w:val="22"/>
                        </w:rPr>
                        <w:t>?</w:t>
                      </w:r>
                    </w:p>
                    <w:p w14:paraId="7F4B7CC7" w14:textId="77777777"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(A) </w:t>
                      </w:r>
                      <w:r w:rsidR="008E236D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Am besten lassen sich die Veränderungen als regressives Hämangiom interpretieren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 </w:t>
                      </w:r>
                    </w:p>
                    <w:p w14:paraId="0DFEE6E4" w14:textId="77777777"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(B) 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Es liegt eine fokale präaurikuläre </w:t>
                      </w:r>
                      <w:r w:rsidR="00202E4C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 xml:space="preserve">dermale </w:t>
                      </w:r>
                      <w:r w:rsidR="008E236D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>Dysplasie vor</w:t>
                      </w:r>
                      <w:r w:rsidR="008C52EA" w:rsidRPr="002F1CF8">
                        <w:rPr>
                          <w:rFonts w:ascii="Arial" w:hAnsi="Arial" w:cs="Arial"/>
                          <w:color w:val="FF0000"/>
                          <w:sz w:val="22"/>
                        </w:rPr>
                        <w:t>.</w:t>
                      </w:r>
                    </w:p>
                    <w:p w14:paraId="06EC7167" w14:textId="77777777"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(C) 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Das Mädchen hat ein </w:t>
                      </w:r>
                      <w:proofErr w:type="spellStart"/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Setleis</w:t>
                      </w:r>
                      <w:proofErr w:type="spellEnd"/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 Syndrom. </w:t>
                      </w:r>
                    </w:p>
                    <w:p w14:paraId="37C73537" w14:textId="77777777"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(D) </w:t>
                      </w:r>
                      <w:r w:rsidR="008E236D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Es handelt sich um einen Lichen </w:t>
                      </w:r>
                      <w:proofErr w:type="spellStart"/>
                      <w:r w:rsidR="008E236D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sclerosus</w:t>
                      </w:r>
                      <w:proofErr w:type="spellEnd"/>
                      <w:r w:rsidR="00695213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70514CAE" w14:textId="77777777" w:rsidR="002B3D2D" w:rsidRPr="002F1CF8" w:rsidRDefault="002B3D2D">
                      <w:pPr>
                        <w:widowControl w:val="0"/>
                        <w:tabs>
                          <w:tab w:val="left" w:pos="1260"/>
                        </w:tabs>
                        <w:spacing w:before="120"/>
                        <w:ind w:left="1260" w:hanging="1260"/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(E) </w:t>
                      </w:r>
                      <w:r w:rsidR="00C823B0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>Der Nachweis einer Mutation</w:t>
                      </w:r>
                      <w:r w:rsidR="008C52EA" w:rsidRPr="002F1CF8">
                        <w:rPr>
                          <w:rFonts w:ascii="Arial" w:hAnsi="Arial" w:cs="Arial"/>
                          <w:bCs/>
                          <w:color w:val="FF0000"/>
                          <w:sz w:val="22"/>
                          <w:szCs w:val="22"/>
                        </w:rPr>
                        <w:t xml:space="preserve"> im </w:t>
                      </w:r>
                      <w:r w:rsidR="00695213" w:rsidRPr="002F1CF8">
                        <w:rPr>
                          <w:rFonts w:ascii="Arial" w:hAnsi="Arial" w:cs="Arial"/>
                          <w:i/>
                          <w:color w:val="FF0000"/>
                          <w:sz w:val="22"/>
                          <w:szCs w:val="22"/>
                        </w:rPr>
                        <w:t>TWIST2</w:t>
                      </w:r>
                      <w:r w:rsidR="0069521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-Gen</w:t>
                      </w:r>
                      <w:r w:rsidR="00C823B0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657E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sichert</w:t>
                      </w:r>
                      <w:r w:rsidR="00C823B0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die Diagnose</w:t>
                      </w:r>
                      <w:r w:rsidR="00695213" w:rsidRPr="002F1CF8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bookmarkEnd w:id="2"/>
                    <w:bookmarkEnd w:id="3"/>
                    <w:p w14:paraId="79F796E9" w14:textId="77777777"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A655179" w14:textId="77777777"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BF346EF" w14:textId="77777777"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EF4E63D" w14:textId="77777777" w:rsidR="002B3D2D" w:rsidRDefault="002B3D2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B3D2D" w:rsidRPr="00405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64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D81B" w14:textId="77777777" w:rsidR="000C51F8" w:rsidRDefault="000C51F8">
      <w:r>
        <w:separator/>
      </w:r>
    </w:p>
  </w:endnote>
  <w:endnote w:type="continuationSeparator" w:id="0">
    <w:p w14:paraId="64D8D834" w14:textId="77777777" w:rsidR="000C51F8" w:rsidRDefault="000C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B147" w14:textId="77777777" w:rsidR="002B3D2D" w:rsidRDefault="002B3D2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E1E5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891CB62" w14:textId="77777777" w:rsidR="002B3D2D" w:rsidRDefault="002B3D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C11C" w14:textId="77777777" w:rsidR="00D21625" w:rsidRDefault="00D216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F8FD" w14:textId="77777777" w:rsidR="00D21625" w:rsidRDefault="00D216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CE5D" w14:textId="77777777" w:rsidR="000C51F8" w:rsidRDefault="000C51F8">
      <w:r>
        <w:separator/>
      </w:r>
    </w:p>
  </w:footnote>
  <w:footnote w:type="continuationSeparator" w:id="0">
    <w:p w14:paraId="7BF838B2" w14:textId="77777777" w:rsidR="000C51F8" w:rsidRDefault="000C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68E8" w14:textId="77777777" w:rsidR="00D21625" w:rsidRDefault="00D216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3EA5" w14:textId="77777777" w:rsidR="009441D3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979A2D" wp14:editId="4902A17D">
          <wp:simplePos x="0" y="0"/>
          <wp:positionH relativeFrom="column">
            <wp:posOffset>-862965</wp:posOffset>
          </wp:positionH>
          <wp:positionV relativeFrom="paragraph">
            <wp:posOffset>-171450</wp:posOffset>
          </wp:positionV>
          <wp:extent cx="1304290" cy="1304290"/>
          <wp:effectExtent l="0" t="0" r="0" b="0"/>
          <wp:wrapTight wrapText="bothSides">
            <wp:wrapPolygon edited="0">
              <wp:start x="0" y="0"/>
              <wp:lineTo x="0" y="21137"/>
              <wp:lineTo x="21137" y="21137"/>
              <wp:lineTo x="21137" y="0"/>
              <wp:lineTo x="0" y="0"/>
            </wp:wrapPolygon>
          </wp:wrapTight>
          <wp:docPr id="1" name="Grafik 6" descr="X:\ABT - Druck&amp;Design\__LOGOS\Gesellschaften, Ministerien, Stiftungen und Verbände\ADH\CD_AHD_Design-Manual\JPG-RGB-Formate\ADH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X:\ABT - Druck&amp;Design\__LOGOS\Gesellschaften, Ministerien, Stiftungen und Verbände\ADH\CD_AHD_Design-Manual\JPG-RGB-Formate\ADH-Logo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81E33" w14:textId="77777777" w:rsidR="00A46DFD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  <w:lang w:eastAsia="en-US"/>
      </w:rPr>
    </w:pPr>
    <w:r w:rsidRPr="00F43C8C">
      <w:rPr>
        <w:rFonts w:ascii="Arial Narrow" w:hAnsi="Arial Narrow" w:cs="Arial"/>
        <w:noProof/>
        <w:lang w:eastAsia="en-US"/>
      </w:rPr>
      <w:t>Histologisches Schnittseminar</w:t>
    </w:r>
  </w:p>
  <w:p w14:paraId="366B77B3" w14:textId="10464413" w:rsidR="00A46DFD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lang w:eastAsia="en-US"/>
      </w:rPr>
    </w:pPr>
    <w:r w:rsidRPr="00F43C8C">
      <w:rPr>
        <w:rFonts w:ascii="Arial Narrow" w:hAnsi="Arial Narrow" w:cs="Arial"/>
        <w:noProof/>
        <w:lang w:eastAsia="en-US"/>
      </w:rPr>
      <w:t xml:space="preserve"> 2</w:t>
    </w:r>
    <w:r w:rsidR="005220A8">
      <w:rPr>
        <w:rFonts w:ascii="Arial Narrow" w:hAnsi="Arial Narrow" w:cs="Arial"/>
        <w:noProof/>
        <w:lang w:eastAsia="en-US"/>
      </w:rPr>
      <w:t>7</w:t>
    </w:r>
    <w:r w:rsidRPr="00F43C8C">
      <w:rPr>
        <w:rFonts w:ascii="Arial Narrow" w:hAnsi="Arial Narrow" w:cs="Arial"/>
        <w:noProof/>
        <w:lang w:eastAsia="en-US"/>
      </w:rPr>
      <w:t>. Tagung der</w:t>
    </w:r>
    <w:r>
      <w:rPr>
        <w:rFonts w:ascii="Arial Narrow" w:hAnsi="Arial Narrow" w:cs="Arial"/>
        <w:noProof/>
        <w:lang w:eastAsia="en-US"/>
      </w:rPr>
      <w:t xml:space="preserve"> </w:t>
    </w:r>
    <w:r w:rsidRPr="00F43C8C">
      <w:rPr>
        <w:rFonts w:ascii="Arial Narrow" w:hAnsi="Arial Narrow" w:cs="Arial"/>
        <w:lang w:eastAsia="en-US"/>
      </w:rPr>
      <w:t xml:space="preserve">Dermatologischen Wissenschafts- und Fortbildungsakademie </w:t>
    </w:r>
  </w:p>
  <w:p w14:paraId="53DBDA74" w14:textId="77777777" w:rsidR="009441D3" w:rsidRPr="009D6CEF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 w:rsidRPr="00F43C8C">
      <w:rPr>
        <w:rFonts w:ascii="Arial Narrow" w:hAnsi="Arial Narrow" w:cs="Arial"/>
        <w:lang w:eastAsia="en-US"/>
      </w:rPr>
      <w:t>Nordrhein-Westfalen (DWFA)</w:t>
    </w:r>
  </w:p>
  <w:p w14:paraId="34587878" w14:textId="20ED8C13" w:rsidR="009441D3" w:rsidRPr="00C676C6" w:rsidRDefault="00A46DFD" w:rsidP="009441D3">
    <w:pPr>
      <w:pStyle w:val="Kopfzeile"/>
      <w:tabs>
        <w:tab w:val="clear" w:pos="4536"/>
        <w:tab w:val="clear" w:pos="9072"/>
      </w:tabs>
      <w:jc w:val="right"/>
      <w:rPr>
        <w:rFonts w:ascii="Arial Narrow" w:hAnsi="Arial Narrow" w:cs="Arial"/>
        <w:noProof/>
      </w:rPr>
    </w:pPr>
    <w:r>
      <w:rPr>
        <w:rFonts w:ascii="Arial Narrow" w:hAnsi="Arial Narrow" w:cs="Arial"/>
        <w:noProof/>
      </w:rPr>
      <w:t xml:space="preserve">Sonntag, </w:t>
    </w:r>
    <w:r w:rsidR="005220A8">
      <w:rPr>
        <w:rFonts w:ascii="Arial Narrow" w:hAnsi="Arial Narrow" w:cs="Arial"/>
        <w:noProof/>
      </w:rPr>
      <w:t>01</w:t>
    </w:r>
    <w:r>
      <w:rPr>
        <w:rFonts w:ascii="Arial Narrow" w:hAnsi="Arial Narrow" w:cs="Arial"/>
        <w:noProof/>
      </w:rPr>
      <w:t>.1</w:t>
    </w:r>
    <w:r w:rsidR="005220A8">
      <w:rPr>
        <w:rFonts w:ascii="Arial Narrow" w:hAnsi="Arial Narrow" w:cs="Arial"/>
        <w:noProof/>
      </w:rPr>
      <w:t>2</w:t>
    </w:r>
    <w:r>
      <w:rPr>
        <w:rFonts w:ascii="Arial Narrow" w:hAnsi="Arial Narrow" w:cs="Arial"/>
        <w:noProof/>
      </w:rPr>
      <w:t>.20</w:t>
    </w:r>
    <w:r w:rsidR="00D21625">
      <w:rPr>
        <w:rFonts w:ascii="Arial Narrow" w:hAnsi="Arial Narrow" w:cs="Arial"/>
        <w:noProof/>
      </w:rPr>
      <w:t>2</w:t>
    </w:r>
    <w:r w:rsidR="005220A8">
      <w:rPr>
        <w:rFonts w:ascii="Arial Narrow" w:hAnsi="Arial Narrow" w:cs="Arial"/>
        <w:noProof/>
      </w:rPr>
      <w:t>4</w:t>
    </w:r>
    <w:r w:rsidR="009441D3" w:rsidRPr="009D6CEF">
      <w:rPr>
        <w:rFonts w:ascii="Arial Narrow" w:hAnsi="Arial Narrow" w:cs="Arial"/>
        <w:noProof/>
      </w:rPr>
      <w:t xml:space="preserve"> </w:t>
    </w:r>
    <w:r w:rsidR="009441D3" w:rsidRPr="00C676C6">
      <w:rPr>
        <w:rFonts w:ascii="Arial Narrow" w:hAnsi="Arial Narrow" w:cs="Arial"/>
        <w:noProof/>
      </w:rPr>
      <w:t xml:space="preserve">• </w:t>
    </w:r>
    <w:r>
      <w:rPr>
        <w:rFonts w:ascii="Arial Narrow" w:hAnsi="Arial Narrow" w:cs="Arial"/>
        <w:noProof/>
      </w:rPr>
      <w:t>Maternushaus Köln</w:t>
    </w:r>
  </w:p>
  <w:p w14:paraId="411275C0" w14:textId="77777777" w:rsidR="009441D3" w:rsidRDefault="009441D3" w:rsidP="009441D3">
    <w:pPr>
      <w:pStyle w:val="Kopfzeile"/>
      <w:tabs>
        <w:tab w:val="clear" w:pos="4536"/>
        <w:tab w:val="clear" w:pos="9072"/>
        <w:tab w:val="center" w:pos="0"/>
        <w:tab w:val="right" w:pos="9180"/>
      </w:tabs>
      <w:ind w:hanging="900"/>
      <w:rPr>
        <w:rFonts w:ascii="Arial" w:hAnsi="Arial" w:cs="Arial"/>
        <w:noProof/>
      </w:rPr>
    </w:pPr>
  </w:p>
  <w:p w14:paraId="7C3C1EA3" w14:textId="77777777" w:rsidR="009441D3" w:rsidRPr="0080553F" w:rsidRDefault="009441D3" w:rsidP="009441D3">
    <w:pPr>
      <w:pStyle w:val="Kopfzeile"/>
      <w:tabs>
        <w:tab w:val="clear" w:pos="4536"/>
        <w:tab w:val="center" w:pos="0"/>
      </w:tabs>
      <w:rPr>
        <w:u w:val="single"/>
      </w:rPr>
    </w:pPr>
    <w:r w:rsidRPr="0080553F">
      <w:rPr>
        <w:rFonts w:ascii="Arial" w:hAnsi="Arial" w:cs="Arial"/>
        <w:noProof/>
        <w:u w:val="single"/>
      </w:rPr>
      <w:tab/>
    </w:r>
  </w:p>
  <w:p w14:paraId="297055E4" w14:textId="77777777" w:rsidR="002B3D2D" w:rsidRDefault="002B3D2D">
    <w:pPr>
      <w:pStyle w:val="Kopfzeile"/>
      <w:tabs>
        <w:tab w:val="clear" w:pos="9072"/>
        <w:tab w:val="right" w:pos="9180"/>
      </w:tabs>
      <w:ind w:hanging="90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A3E" w14:textId="77777777" w:rsidR="00D21625" w:rsidRDefault="00D216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4E8"/>
    <w:multiLevelType w:val="hybridMultilevel"/>
    <w:tmpl w:val="DE6081D0"/>
    <w:lvl w:ilvl="0" w:tplc="D68070AC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D77E9"/>
    <w:multiLevelType w:val="hybridMultilevel"/>
    <w:tmpl w:val="E14467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4F51"/>
    <w:multiLevelType w:val="hybridMultilevel"/>
    <w:tmpl w:val="3FAAEF10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9A0"/>
    <w:multiLevelType w:val="hybridMultilevel"/>
    <w:tmpl w:val="DD0828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0221D"/>
    <w:multiLevelType w:val="hybridMultilevel"/>
    <w:tmpl w:val="B3E28E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80A97"/>
    <w:multiLevelType w:val="hybridMultilevel"/>
    <w:tmpl w:val="FED49528"/>
    <w:lvl w:ilvl="0" w:tplc="EC32F7E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C7240"/>
    <w:multiLevelType w:val="hybridMultilevel"/>
    <w:tmpl w:val="B6E4C82C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A55"/>
    <w:multiLevelType w:val="hybridMultilevel"/>
    <w:tmpl w:val="48F44EC0"/>
    <w:lvl w:ilvl="0" w:tplc="313E88C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3061C"/>
    <w:multiLevelType w:val="hybridMultilevel"/>
    <w:tmpl w:val="FD1E2F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D2F"/>
    <w:multiLevelType w:val="hybridMultilevel"/>
    <w:tmpl w:val="249A9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1987"/>
    <w:multiLevelType w:val="hybridMultilevel"/>
    <w:tmpl w:val="7DF0CF2A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2B68"/>
    <w:multiLevelType w:val="hybridMultilevel"/>
    <w:tmpl w:val="094CFF20"/>
    <w:lvl w:ilvl="0" w:tplc="939A250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82935"/>
    <w:multiLevelType w:val="hybridMultilevel"/>
    <w:tmpl w:val="8A242BEE"/>
    <w:lvl w:ilvl="0" w:tplc="C08C4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6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C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4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05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2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A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4C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D84F13"/>
    <w:multiLevelType w:val="hybridMultilevel"/>
    <w:tmpl w:val="E13EC21C"/>
    <w:lvl w:ilvl="0" w:tplc="089A5AE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355E1"/>
    <w:multiLevelType w:val="hybridMultilevel"/>
    <w:tmpl w:val="BCD267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1502"/>
    <w:multiLevelType w:val="hybridMultilevel"/>
    <w:tmpl w:val="4C6C2A4E"/>
    <w:lvl w:ilvl="0" w:tplc="575CFE2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C32E2"/>
    <w:multiLevelType w:val="hybridMultilevel"/>
    <w:tmpl w:val="32B6C4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455AD"/>
    <w:multiLevelType w:val="hybridMultilevel"/>
    <w:tmpl w:val="1234CE46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A109F"/>
    <w:multiLevelType w:val="hybridMultilevel"/>
    <w:tmpl w:val="8B361BBC"/>
    <w:lvl w:ilvl="0" w:tplc="4AAC2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16A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A4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E00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AA3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AC1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948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16C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FAB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67375E"/>
    <w:multiLevelType w:val="hybridMultilevel"/>
    <w:tmpl w:val="C25CB502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003D5"/>
    <w:multiLevelType w:val="hybridMultilevel"/>
    <w:tmpl w:val="6E08974E"/>
    <w:lvl w:ilvl="0" w:tplc="C504A9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B0504"/>
    <w:multiLevelType w:val="hybridMultilevel"/>
    <w:tmpl w:val="4CFE3E9A"/>
    <w:lvl w:ilvl="0" w:tplc="159A3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29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E4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5EC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461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22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CE5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4A9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B80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40726"/>
    <w:multiLevelType w:val="hybridMultilevel"/>
    <w:tmpl w:val="F620D884"/>
    <w:lvl w:ilvl="0" w:tplc="FE280CF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D5D2E"/>
    <w:multiLevelType w:val="hybridMultilevel"/>
    <w:tmpl w:val="E74A8B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200EF"/>
    <w:multiLevelType w:val="hybridMultilevel"/>
    <w:tmpl w:val="60306C58"/>
    <w:lvl w:ilvl="0" w:tplc="CC7E94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C63899"/>
    <w:multiLevelType w:val="hybridMultilevel"/>
    <w:tmpl w:val="39749976"/>
    <w:lvl w:ilvl="0" w:tplc="AF76AE6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F20D6A"/>
    <w:multiLevelType w:val="hybridMultilevel"/>
    <w:tmpl w:val="1332D280"/>
    <w:lvl w:ilvl="0" w:tplc="D958AE6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D32A2A"/>
    <w:multiLevelType w:val="hybridMultilevel"/>
    <w:tmpl w:val="136C8802"/>
    <w:lvl w:ilvl="0" w:tplc="028C186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250DB"/>
    <w:multiLevelType w:val="hybridMultilevel"/>
    <w:tmpl w:val="31282C2A"/>
    <w:lvl w:ilvl="0" w:tplc="B92AF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96F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24F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A6B9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78A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36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A3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72E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EE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D076B"/>
    <w:multiLevelType w:val="hybridMultilevel"/>
    <w:tmpl w:val="94ACF90E"/>
    <w:lvl w:ilvl="0" w:tplc="7BA4E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36553"/>
    <w:multiLevelType w:val="hybridMultilevel"/>
    <w:tmpl w:val="84B0D1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E40F3"/>
    <w:multiLevelType w:val="hybridMultilevel"/>
    <w:tmpl w:val="CAEEB8AA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94F7B"/>
    <w:multiLevelType w:val="hybridMultilevel"/>
    <w:tmpl w:val="E6CE0D8E"/>
    <w:lvl w:ilvl="0" w:tplc="51021D0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6F0527"/>
    <w:multiLevelType w:val="hybridMultilevel"/>
    <w:tmpl w:val="E326AA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D713C0"/>
    <w:multiLevelType w:val="hybridMultilevel"/>
    <w:tmpl w:val="80A48D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A2A10"/>
    <w:multiLevelType w:val="hybridMultilevel"/>
    <w:tmpl w:val="E4263288"/>
    <w:lvl w:ilvl="0" w:tplc="D1402C6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47EE3"/>
    <w:multiLevelType w:val="hybridMultilevel"/>
    <w:tmpl w:val="21529082"/>
    <w:lvl w:ilvl="0" w:tplc="42DC5D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D4393"/>
    <w:multiLevelType w:val="hybridMultilevel"/>
    <w:tmpl w:val="7E7A73D0"/>
    <w:lvl w:ilvl="0" w:tplc="FDD2ED4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43770C"/>
    <w:multiLevelType w:val="hybridMultilevel"/>
    <w:tmpl w:val="95963036"/>
    <w:lvl w:ilvl="0" w:tplc="1B2E371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34"/>
  </w:num>
  <w:num w:numId="5">
    <w:abstractNumId w:val="1"/>
  </w:num>
  <w:num w:numId="6">
    <w:abstractNumId w:val="23"/>
  </w:num>
  <w:num w:numId="7">
    <w:abstractNumId w:val="33"/>
  </w:num>
  <w:num w:numId="8">
    <w:abstractNumId w:val="2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31"/>
  </w:num>
  <w:num w:numId="14">
    <w:abstractNumId w:val="36"/>
  </w:num>
  <w:num w:numId="15">
    <w:abstractNumId w:val="14"/>
  </w:num>
  <w:num w:numId="16">
    <w:abstractNumId w:val="17"/>
  </w:num>
  <w:num w:numId="17">
    <w:abstractNumId w:val="19"/>
  </w:num>
  <w:num w:numId="18">
    <w:abstractNumId w:val="28"/>
  </w:num>
  <w:num w:numId="19">
    <w:abstractNumId w:val="21"/>
  </w:num>
  <w:num w:numId="20">
    <w:abstractNumId w:val="18"/>
  </w:num>
  <w:num w:numId="21">
    <w:abstractNumId w:val="30"/>
  </w:num>
  <w:num w:numId="22">
    <w:abstractNumId w:val="24"/>
  </w:num>
  <w:num w:numId="23">
    <w:abstractNumId w:val="0"/>
  </w:num>
  <w:num w:numId="24">
    <w:abstractNumId w:val="25"/>
  </w:num>
  <w:num w:numId="25">
    <w:abstractNumId w:val="26"/>
  </w:num>
  <w:num w:numId="26">
    <w:abstractNumId w:val="5"/>
  </w:num>
  <w:num w:numId="27">
    <w:abstractNumId w:val="27"/>
  </w:num>
  <w:num w:numId="28">
    <w:abstractNumId w:val="13"/>
  </w:num>
  <w:num w:numId="29">
    <w:abstractNumId w:val="7"/>
  </w:num>
  <w:num w:numId="30">
    <w:abstractNumId w:val="22"/>
  </w:num>
  <w:num w:numId="31">
    <w:abstractNumId w:val="35"/>
  </w:num>
  <w:num w:numId="32">
    <w:abstractNumId w:val="37"/>
  </w:num>
  <w:num w:numId="33">
    <w:abstractNumId w:val="15"/>
  </w:num>
  <w:num w:numId="34">
    <w:abstractNumId w:val="20"/>
  </w:num>
  <w:num w:numId="35">
    <w:abstractNumId w:val="38"/>
  </w:num>
  <w:num w:numId="36">
    <w:abstractNumId w:val="32"/>
  </w:num>
  <w:num w:numId="37">
    <w:abstractNumId w:val="11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07AD52E-645C-4233-900B-9D61868FBF33}"/>
    <w:docVar w:name="dgnword-eventsink" w:val="1931064032816"/>
  </w:docVars>
  <w:rsids>
    <w:rsidRoot w:val="00B356CF"/>
    <w:rsid w:val="000C51F8"/>
    <w:rsid w:val="0010511B"/>
    <w:rsid w:val="001147E4"/>
    <w:rsid w:val="001731AF"/>
    <w:rsid w:val="001A6346"/>
    <w:rsid w:val="001D57C7"/>
    <w:rsid w:val="00202E4C"/>
    <w:rsid w:val="00235A31"/>
    <w:rsid w:val="00282137"/>
    <w:rsid w:val="002B3D2D"/>
    <w:rsid w:val="002F1CF8"/>
    <w:rsid w:val="003460F0"/>
    <w:rsid w:val="00405FEB"/>
    <w:rsid w:val="004208E4"/>
    <w:rsid w:val="005220A8"/>
    <w:rsid w:val="005D08B2"/>
    <w:rsid w:val="00654DBB"/>
    <w:rsid w:val="00695213"/>
    <w:rsid w:val="007202F9"/>
    <w:rsid w:val="00726E6F"/>
    <w:rsid w:val="00730A75"/>
    <w:rsid w:val="007E1E58"/>
    <w:rsid w:val="008C1F7C"/>
    <w:rsid w:val="008C52EA"/>
    <w:rsid w:val="008E236D"/>
    <w:rsid w:val="009441D3"/>
    <w:rsid w:val="00A11E1E"/>
    <w:rsid w:val="00A46DFD"/>
    <w:rsid w:val="00A657E3"/>
    <w:rsid w:val="00A70B09"/>
    <w:rsid w:val="00B01C66"/>
    <w:rsid w:val="00B356CF"/>
    <w:rsid w:val="00B560C8"/>
    <w:rsid w:val="00BD3BC0"/>
    <w:rsid w:val="00C5449A"/>
    <w:rsid w:val="00C80C5E"/>
    <w:rsid w:val="00C823B0"/>
    <w:rsid w:val="00CC3B7F"/>
    <w:rsid w:val="00CD109D"/>
    <w:rsid w:val="00D21625"/>
    <w:rsid w:val="00E31955"/>
    <w:rsid w:val="00E8380C"/>
    <w:rsid w:val="00EB35EF"/>
    <w:rsid w:val="00EC1CD5"/>
    <w:rsid w:val="00F01797"/>
    <w:rsid w:val="00F3769A"/>
    <w:rsid w:val="00F500DE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C3A827"/>
  <w15:chartTrackingRefBased/>
  <w15:docId w15:val="{BF05697D-0105-4F03-9046-4DB97330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both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eastAsia="Times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"/>
      <w:b/>
      <w:bCs/>
    </w:rPr>
  </w:style>
  <w:style w:type="paragraph" w:styleId="berschrift7">
    <w:name w:val="heading 7"/>
    <w:basedOn w:val="Standard"/>
    <w:next w:val="Standard"/>
    <w:qFormat/>
    <w:pPr>
      <w:keepNext/>
      <w:ind w:left="1416" w:firstLine="708"/>
      <w:jc w:val="both"/>
      <w:outlineLvl w:val="6"/>
    </w:pPr>
    <w:rPr>
      <w:rFonts w:ascii="Arial" w:eastAsia="Times" w:hAnsi="Arial" w:cs="Arial"/>
      <w:i/>
      <w:iCs/>
      <w:szCs w:val="20"/>
    </w:rPr>
  </w:style>
  <w:style w:type="paragraph" w:styleId="berschrift8">
    <w:name w:val="heading 8"/>
    <w:basedOn w:val="Standard"/>
    <w:next w:val="Standard"/>
    <w:qFormat/>
    <w:pPr>
      <w:keepNext/>
      <w:ind w:left="1416" w:firstLine="708"/>
      <w:outlineLvl w:val="7"/>
    </w:pPr>
    <w:rPr>
      <w:rFonts w:ascii="Arial" w:eastAsia="Times" w:hAnsi="Arial" w:cs="Arial"/>
      <w:i/>
      <w:iCs/>
      <w:szCs w:val="20"/>
    </w:rPr>
  </w:style>
  <w:style w:type="paragraph" w:styleId="berschrift9">
    <w:name w:val="heading 9"/>
    <w:basedOn w:val="Standard"/>
    <w:next w:val="Standard"/>
    <w:qFormat/>
    <w:pPr>
      <w:keepNext/>
      <w:ind w:left="2124"/>
      <w:jc w:val="both"/>
      <w:outlineLvl w:val="8"/>
    </w:pPr>
    <w:rPr>
      <w:rFonts w:ascii="Arial" w:eastAsia="Times" w:hAnsi="Arial" w:cs="Arial"/>
      <w:i/>
      <w:i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widowControl w:val="0"/>
      <w:autoSpaceDE w:val="0"/>
      <w:autoSpaceDN w:val="0"/>
      <w:adjustRightInd w:val="0"/>
      <w:ind w:right="800"/>
      <w:jc w:val="both"/>
    </w:pPr>
    <w:rPr>
      <w:i/>
      <w:iCs/>
      <w:lang w:val="en-GB"/>
    </w:rPr>
  </w:style>
  <w:style w:type="paragraph" w:customStyle="1" w:styleId="affiliation">
    <w:name w:val="affiliation"/>
    <w:basedOn w:val="Standard"/>
    <w:rPr>
      <w:color w:val="000000"/>
    </w:rPr>
  </w:style>
  <w:style w:type="paragraph" w:styleId="Textkrper-Einzug2">
    <w:name w:val="Body Text Indent 2"/>
    <w:basedOn w:val="Standard"/>
    <w:semiHidden/>
    <w:pPr>
      <w:ind w:left="2124" w:hanging="2124"/>
    </w:pPr>
    <w:rPr>
      <w:rFonts w:ascii="Arial" w:eastAsia="Times" w:hAnsi="Arial" w:cs="Arial"/>
    </w:rPr>
  </w:style>
  <w:style w:type="paragraph" w:styleId="Textkrper2">
    <w:name w:val="Body Text 2"/>
    <w:basedOn w:val="Standard"/>
    <w:semiHidden/>
    <w:pPr>
      <w:spacing w:before="120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spacing w:before="120"/>
      <w:jc w:val="both"/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333399"/>
      <w:u w:val="single"/>
    </w:rPr>
  </w:style>
  <w:style w:type="character" w:styleId="Fett">
    <w:name w:val="Strong"/>
    <w:qFormat/>
    <w:rPr>
      <w:b/>
      <w:bCs/>
    </w:rPr>
  </w:style>
  <w:style w:type="paragraph" w:styleId="Textkrper-Zeileneinzug">
    <w:name w:val="Body Text Indent"/>
    <w:basedOn w:val="Standard"/>
    <w:semiHidden/>
    <w:pPr>
      <w:ind w:left="705" w:hanging="345"/>
    </w:pPr>
    <w:rPr>
      <w:rFonts w:ascii="Arial" w:hAnsi="Arial" w:cs="Arial"/>
    </w:rPr>
  </w:style>
  <w:style w:type="character" w:customStyle="1" w:styleId="ti2">
    <w:name w:val="ti2"/>
    <w:basedOn w:val="Absatz-Standardschriftart"/>
  </w:style>
  <w:style w:type="character" w:customStyle="1" w:styleId="linkbar">
    <w:name w:val="linkbar"/>
    <w:basedOn w:val="Absatz-Standardschriftart"/>
  </w:style>
  <w:style w:type="paragraph" w:customStyle="1" w:styleId="abstract">
    <w:name w:val="abstract"/>
    <w:basedOn w:val="Standard"/>
    <w:rPr>
      <w:color w:val="000000"/>
    </w:rPr>
  </w:style>
  <w:style w:type="character" w:customStyle="1" w:styleId="featuredlinkouts">
    <w:name w:val="featured_linkouts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C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1C6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114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5128A-CF20-415F-9203-9A65684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Anlässlich der 44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Julia Liersch</dc:creator>
  <cp:keywords/>
  <cp:lastModifiedBy>Olivia</cp:lastModifiedBy>
  <cp:revision>2</cp:revision>
  <cp:lastPrinted>2007-04-22T19:34:00Z</cp:lastPrinted>
  <dcterms:created xsi:type="dcterms:W3CDTF">2024-08-08T12:20:00Z</dcterms:created>
  <dcterms:modified xsi:type="dcterms:W3CDTF">2024-08-08T12:20:00Z</dcterms:modified>
</cp:coreProperties>
</file>